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43" w:type="dxa"/>
        <w:tblCellSpacing w:w="0" w:type="dxa"/>
        <w:shd w:val="clear" w:color="auto" w:fill="FFFFFF"/>
        <w:tblCellMar>
          <w:left w:w="0" w:type="dxa"/>
          <w:right w:w="0" w:type="dxa"/>
        </w:tblCellMar>
        <w:tblLook w:val="04A0"/>
      </w:tblPr>
      <w:tblGrid>
        <w:gridCol w:w="13779"/>
        <w:gridCol w:w="720"/>
        <w:gridCol w:w="720"/>
        <w:gridCol w:w="6"/>
        <w:gridCol w:w="6"/>
        <w:gridCol w:w="6"/>
        <w:gridCol w:w="6"/>
      </w:tblGrid>
      <w:tr w:rsidR="006127E9" w:rsidRPr="006127E9" w:rsidTr="006127E9">
        <w:trPr>
          <w:gridAfter w:val="4"/>
          <w:wAfter w:w="54" w:type="dxa"/>
          <w:tblCellSpacing w:w="0" w:type="dxa"/>
        </w:trPr>
        <w:tc>
          <w:tcPr>
            <w:tcW w:w="15189" w:type="dxa"/>
            <w:gridSpan w:val="3"/>
            <w:shd w:val="clear" w:color="auto" w:fill="FFFFFF"/>
            <w:hideMark/>
          </w:tcPr>
          <w:p w:rsidR="006127E9" w:rsidRPr="006127E9" w:rsidRDefault="006127E9" w:rsidP="006127E9">
            <w:pPr>
              <w:spacing w:after="0" w:line="240" w:lineRule="auto"/>
              <w:rPr>
                <w:rFonts w:ascii="Arial" w:eastAsia="Times New Roman" w:hAnsi="Arial" w:cs="Arial"/>
                <w:sz w:val="24"/>
                <w:szCs w:val="24"/>
                <w:lang w:eastAsia="fr-FR"/>
              </w:rPr>
            </w:pPr>
            <w:r w:rsidRPr="006127E9">
              <w:rPr>
                <w:rFonts w:ascii="Arial" w:eastAsia="Times New Roman" w:hAnsi="Arial" w:cs="Arial"/>
                <w:b/>
                <w:bCs/>
                <w:color w:val="3A5A87"/>
                <w:sz w:val="28"/>
                <w:szCs w:val="28"/>
                <w:lang w:eastAsia="fr-FR"/>
              </w:rPr>
              <w:t>Job Description</w:t>
            </w:r>
          </w:p>
        </w:tc>
      </w:tr>
      <w:tr w:rsidR="006127E9" w:rsidRPr="006127E9" w:rsidTr="006127E9">
        <w:trPr>
          <w:gridAfter w:val="4"/>
          <w:wAfter w:w="30" w:type="dxa"/>
          <w:trHeight w:val="1980"/>
          <w:tblCellSpacing w:w="0" w:type="dxa"/>
        </w:trPr>
        <w:tc>
          <w:tcPr>
            <w:tcW w:w="6570" w:type="dxa"/>
            <w:shd w:val="clear" w:color="auto" w:fill="FFFFFF"/>
            <w:vAlign w:val="center"/>
            <w:hideMark/>
          </w:tcPr>
          <w:tbl>
            <w:tblPr>
              <w:tblpPr w:leftFromText="141" w:rightFromText="141" w:vertAnchor="text" w:horzAnchor="page" w:tblpX="1160" w:tblpY="-1483"/>
              <w:tblOverlap w:val="never"/>
              <w:tblW w:w="9345" w:type="dxa"/>
              <w:tblCellSpacing w:w="0" w:type="dxa"/>
              <w:tblCellMar>
                <w:left w:w="0" w:type="dxa"/>
                <w:right w:w="0" w:type="dxa"/>
              </w:tblCellMar>
              <w:tblLook w:val="04A0"/>
            </w:tblPr>
            <w:tblGrid>
              <w:gridCol w:w="120"/>
              <w:gridCol w:w="2775"/>
              <w:gridCol w:w="6450"/>
            </w:tblGrid>
            <w:tr w:rsidR="006127E9" w:rsidRPr="006127E9" w:rsidTr="006127E9">
              <w:trPr>
                <w:trHeight w:val="120"/>
                <w:tblCellSpacing w:w="0" w:type="dxa"/>
              </w:trPr>
              <w:tc>
                <w:tcPr>
                  <w:tcW w:w="120"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2775"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6450"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1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 xml:space="preserve">Job </w:t>
                  </w:r>
                  <w:proofErr w:type="spellStart"/>
                  <w:r w:rsidRPr="006127E9">
                    <w:rPr>
                      <w:rFonts w:ascii="Arial" w:eastAsia="Times New Roman" w:hAnsi="Arial" w:cs="Arial"/>
                      <w:b/>
                      <w:bCs/>
                      <w:color w:val="3C3C3C"/>
                      <w:sz w:val="18"/>
                      <w:szCs w:val="18"/>
                      <w:lang w:eastAsia="fr-FR"/>
                    </w:rPr>
                    <w:t>Title</w:t>
                  </w:r>
                  <w:proofErr w:type="spellEnd"/>
                </w:p>
              </w:tc>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34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val="en-US" w:eastAsia="fr-FR"/>
                    </w:rPr>
                  </w:pPr>
                  <w:r w:rsidRPr="006127E9">
                    <w:rPr>
                      <w:rFonts w:ascii="Arial" w:eastAsia="Times New Roman" w:hAnsi="Arial" w:cs="Arial"/>
                      <w:color w:val="3C3C3C"/>
                      <w:sz w:val="18"/>
                      <w:szCs w:val="18"/>
                      <w:bdr w:val="none" w:sz="0" w:space="0" w:color="auto" w:frame="1"/>
                      <w:lang w:val="en-US" w:eastAsia="fr-FR"/>
                    </w:rPr>
                    <w:t>NATIONAL POST: Personal Assistant to the Representative, Madagascar, G-6</w:t>
                  </w:r>
                </w:p>
              </w:tc>
            </w:tr>
            <w:tr w:rsidR="006127E9" w:rsidRPr="006127E9" w:rsidTr="006127E9">
              <w:trPr>
                <w:trHeight w:val="1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val="en-US"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Job ID</w:t>
                  </w: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r>
            <w:tr w:rsidR="006127E9" w:rsidRPr="006127E9" w:rsidTr="006127E9">
              <w:trPr>
                <w:trHeight w:val="34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color w:val="3C3C3C"/>
                      <w:sz w:val="18"/>
                      <w:szCs w:val="18"/>
                      <w:bdr w:val="none" w:sz="0" w:space="0" w:color="auto" w:frame="1"/>
                      <w:lang w:eastAsia="fr-FR"/>
                    </w:rPr>
                    <w:t>10748</w:t>
                  </w:r>
                </w:p>
              </w:tc>
            </w:tr>
            <w:tr w:rsidR="006127E9" w:rsidRPr="006127E9" w:rsidTr="006127E9">
              <w:trPr>
                <w:trHeight w:val="36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Times New Roman" w:eastAsia="Times New Roman" w:hAnsi="Times New Roman" w:cs="Times New Roman"/>
                      <w:sz w:val="24"/>
                      <w:szCs w:val="24"/>
                      <w:lang w:eastAsia="fr-FR"/>
                    </w:rPr>
                    <w:t>Location</w:t>
                  </w: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color w:val="3C3C3C"/>
                      <w:sz w:val="18"/>
                      <w:szCs w:val="18"/>
                      <w:lang w:eastAsia="fr-FR"/>
                    </w:rPr>
                    <w:t xml:space="preserve">East and </w:t>
                  </w:r>
                  <w:proofErr w:type="spellStart"/>
                  <w:r w:rsidRPr="006127E9">
                    <w:rPr>
                      <w:rFonts w:ascii="Arial" w:eastAsia="Times New Roman" w:hAnsi="Arial" w:cs="Arial"/>
                      <w:color w:val="3C3C3C"/>
                      <w:sz w:val="18"/>
                      <w:szCs w:val="18"/>
                      <w:lang w:eastAsia="fr-FR"/>
                    </w:rPr>
                    <w:t>SouthernAfrica</w:t>
                  </w:r>
                  <w:bookmarkStart w:id="0" w:name="_GoBack"/>
                  <w:bookmarkEnd w:id="0"/>
                  <w:proofErr w:type="spellEnd"/>
                </w:p>
              </w:tc>
            </w:tr>
            <w:tr w:rsidR="006127E9" w:rsidRPr="006127E9" w:rsidTr="006127E9">
              <w:trPr>
                <w:trHeight w:val="1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Full/Part Time</w:t>
                  </w: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r>
            <w:tr w:rsidR="006127E9" w:rsidRPr="006127E9" w:rsidTr="006127E9">
              <w:trPr>
                <w:trHeight w:val="34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color w:val="3C3C3C"/>
                      <w:sz w:val="18"/>
                      <w:szCs w:val="18"/>
                      <w:bdr w:val="none" w:sz="0" w:space="0" w:color="auto" w:frame="1"/>
                      <w:lang w:eastAsia="fr-FR"/>
                    </w:rPr>
                    <w:t>Full-Time</w:t>
                  </w:r>
                </w:p>
              </w:tc>
            </w:tr>
            <w:tr w:rsidR="006127E9" w:rsidRPr="006127E9" w:rsidTr="006127E9">
              <w:trPr>
                <w:trHeight w:val="1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roofErr w:type="spellStart"/>
                  <w:r w:rsidRPr="006127E9">
                    <w:rPr>
                      <w:rFonts w:ascii="Arial" w:eastAsia="Times New Roman" w:hAnsi="Arial" w:cs="Arial"/>
                      <w:b/>
                      <w:bCs/>
                      <w:color w:val="3C3C3C"/>
                      <w:sz w:val="18"/>
                      <w:szCs w:val="18"/>
                      <w:lang w:eastAsia="fr-FR"/>
                    </w:rPr>
                    <w:t>Regular</w:t>
                  </w:r>
                  <w:proofErr w:type="spellEnd"/>
                  <w:r w:rsidRPr="006127E9">
                    <w:rPr>
                      <w:rFonts w:ascii="Arial" w:eastAsia="Times New Roman" w:hAnsi="Arial" w:cs="Arial"/>
                      <w:b/>
                      <w:bCs/>
                      <w:color w:val="3C3C3C"/>
                      <w:sz w:val="18"/>
                      <w:szCs w:val="18"/>
                      <w:lang w:eastAsia="fr-FR"/>
                    </w:rPr>
                    <w:t>/</w:t>
                  </w:r>
                  <w:proofErr w:type="spellStart"/>
                  <w:r w:rsidRPr="006127E9">
                    <w:rPr>
                      <w:rFonts w:ascii="Arial" w:eastAsia="Times New Roman" w:hAnsi="Arial" w:cs="Arial"/>
                      <w:b/>
                      <w:bCs/>
                      <w:color w:val="3C3C3C"/>
                      <w:sz w:val="18"/>
                      <w:szCs w:val="18"/>
                      <w:lang w:eastAsia="fr-FR"/>
                    </w:rPr>
                    <w:t>Temporary</w:t>
                  </w:r>
                  <w:proofErr w:type="spellEnd"/>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r>
            <w:tr w:rsidR="006127E9" w:rsidRPr="006127E9" w:rsidTr="006127E9">
              <w:trPr>
                <w:trHeight w:val="405"/>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color w:val="3C3C3C"/>
                      <w:sz w:val="18"/>
                      <w:szCs w:val="18"/>
                      <w:bdr w:val="none" w:sz="0" w:space="0" w:color="auto" w:frame="1"/>
                      <w:lang w:eastAsia="fr-FR"/>
                    </w:rPr>
                    <w:t>Regular</w:t>
                  </w:r>
                </w:p>
              </w:tc>
            </w:tr>
          </w:tbl>
          <w:p w:rsidR="006127E9" w:rsidRPr="006127E9" w:rsidRDefault="006127E9" w:rsidP="006127E9">
            <w:pPr>
              <w:spacing w:after="0" w:line="240" w:lineRule="auto"/>
              <w:rPr>
                <w:rFonts w:ascii="Arial" w:eastAsia="Times New Roman" w:hAnsi="Arial" w:cs="Arial"/>
                <w:sz w:val="24"/>
                <w:szCs w:val="24"/>
                <w:lang w:eastAsia="fr-FR"/>
              </w:rPr>
            </w:pPr>
          </w:p>
        </w:tc>
        <w:tc>
          <w:tcPr>
            <w:tcW w:w="0" w:type="auto"/>
            <w:gridSpan w:val="2"/>
            <w:shd w:val="clear" w:color="auto" w:fill="FFFFFF"/>
            <w:hideMark/>
          </w:tcPr>
          <w:p w:rsidR="006127E9" w:rsidRPr="006127E9" w:rsidRDefault="006127E9" w:rsidP="006127E9">
            <w:pPr>
              <w:spacing w:after="0" w:line="240" w:lineRule="auto"/>
              <w:rPr>
                <w:rFonts w:ascii="Arial" w:eastAsia="Times New Roman" w:hAnsi="Arial" w:cs="Arial"/>
                <w:sz w:val="24"/>
                <w:szCs w:val="24"/>
                <w:lang w:eastAsia="fr-FR"/>
              </w:rPr>
            </w:pPr>
          </w:p>
        </w:tc>
      </w:tr>
      <w:tr w:rsidR="006127E9" w:rsidRPr="006127E9" w:rsidTr="006127E9">
        <w:trPr>
          <w:trHeight w:val="105"/>
          <w:tblCellSpacing w:w="0" w:type="dxa"/>
        </w:trPr>
        <w:tc>
          <w:tcPr>
            <w:tcW w:w="15243" w:type="dxa"/>
            <w:gridSpan w:val="7"/>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195"/>
          <w:tblCellSpacing w:w="0" w:type="dxa"/>
        </w:trPr>
        <w:tc>
          <w:tcPr>
            <w:tcW w:w="6570" w:type="dxa"/>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gridSpan w:val="2"/>
            <w:shd w:val="clear" w:color="auto" w:fill="FFFFFF"/>
            <w:hideMark/>
          </w:tcPr>
          <w:p w:rsidR="006127E9" w:rsidRPr="006127E9" w:rsidRDefault="007F7FC9" w:rsidP="006127E9">
            <w:pPr>
              <w:spacing w:after="0" w:line="240" w:lineRule="auto"/>
              <w:rPr>
                <w:rFonts w:ascii="Arial" w:eastAsia="Times New Roman" w:hAnsi="Arial" w:cs="Arial"/>
                <w:sz w:val="24"/>
                <w:szCs w:val="24"/>
                <w:lang w:eastAsia="fr-FR"/>
              </w:rPr>
            </w:pPr>
            <w:r w:rsidRPr="007F7FC9">
              <w:rPr>
                <w:rFonts w:ascii="Arial" w:eastAsia="Times New Roman" w:hAnsi="Arial" w:cs="Arial"/>
                <w:sz w:val="24"/>
                <w:szCs w:val="24"/>
                <w:lang w:eastAsia="fr-FR"/>
              </w:rPr>
              <w:pict>
                <v:rect id="_x0000_i1025" style="width:453.6pt;height:.75pt" o:hrstd="t" o:hr="t" fillcolor="#a0a0a0" stroked="f"/>
              </w:pict>
            </w: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375"/>
          <w:tblCellSpacing w:w="0" w:type="dxa"/>
        </w:trPr>
        <w:tc>
          <w:tcPr>
            <w:tcW w:w="6570" w:type="dxa"/>
            <w:shd w:val="clear" w:color="auto" w:fill="FFFFFF"/>
            <w:vAlign w:val="center"/>
            <w:hideMark/>
          </w:tcPr>
          <w:p w:rsidR="006127E9" w:rsidRPr="006127E9" w:rsidRDefault="006127E9" w:rsidP="006127E9">
            <w:pPr>
              <w:spacing w:after="0" w:line="240" w:lineRule="auto"/>
              <w:rPr>
                <w:rFonts w:ascii="Arial" w:eastAsia="Times New Roman" w:hAnsi="Arial" w:cs="Arial"/>
                <w:sz w:val="24"/>
                <w:szCs w:val="24"/>
                <w:lang w:eastAsia="fr-FR"/>
              </w:rPr>
            </w:pPr>
          </w:p>
        </w:tc>
        <w:tc>
          <w:tcPr>
            <w:tcW w:w="0" w:type="auto"/>
            <w:shd w:val="clear" w:color="auto" w:fill="FFFFFF"/>
            <w:hideMark/>
          </w:tcPr>
          <w:p w:rsidR="006127E9" w:rsidRPr="006127E9" w:rsidRDefault="006127E9" w:rsidP="006127E9">
            <w:pPr>
              <w:spacing w:after="0" w:line="240" w:lineRule="auto"/>
              <w:ind w:left="-1155" w:firstLine="645"/>
              <w:rPr>
                <w:rFonts w:ascii="Arial" w:eastAsia="Times New Roman" w:hAnsi="Arial" w:cs="Arial"/>
                <w:sz w:val="24"/>
                <w:szCs w:val="24"/>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30"/>
          <w:tblCellSpacing w:w="0" w:type="dxa"/>
        </w:trPr>
        <w:tc>
          <w:tcPr>
            <w:tcW w:w="15243" w:type="dxa"/>
            <w:gridSpan w:val="7"/>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195"/>
          <w:tblCellSpacing w:w="0" w:type="dxa"/>
        </w:trPr>
        <w:tc>
          <w:tcPr>
            <w:tcW w:w="6570" w:type="dxa"/>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gridSpan w:val="2"/>
            <w:shd w:val="clear" w:color="auto" w:fill="FFFFFF"/>
            <w:hideMark/>
          </w:tcPr>
          <w:p w:rsidR="006127E9" w:rsidRPr="006127E9" w:rsidRDefault="007F7FC9" w:rsidP="006127E9">
            <w:pPr>
              <w:spacing w:after="0" w:line="240" w:lineRule="auto"/>
              <w:rPr>
                <w:rFonts w:ascii="Arial" w:eastAsia="Times New Roman" w:hAnsi="Arial" w:cs="Arial"/>
                <w:sz w:val="24"/>
                <w:szCs w:val="24"/>
                <w:lang w:eastAsia="fr-FR"/>
              </w:rPr>
            </w:pPr>
            <w:r w:rsidRPr="007F7FC9">
              <w:rPr>
                <w:rFonts w:ascii="Arial" w:eastAsia="Times New Roman" w:hAnsi="Arial" w:cs="Arial"/>
                <w:sz w:val="24"/>
                <w:szCs w:val="24"/>
                <w:lang w:eastAsia="fr-FR"/>
              </w:rPr>
              <w:pict>
                <v:rect id="_x0000_i1026" style="width:453.6pt;height:.75pt" o:hrstd="t" o:hr="t" fillcolor="#a0a0a0" stroked="f"/>
              </w:pict>
            </w: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4860"/>
          <w:tblCellSpacing w:w="0" w:type="dxa"/>
        </w:trPr>
        <w:tc>
          <w:tcPr>
            <w:tcW w:w="6570" w:type="dxa"/>
            <w:shd w:val="clear" w:color="auto" w:fill="FFFFFF"/>
            <w:vAlign w:val="center"/>
            <w:hideMark/>
          </w:tcPr>
          <w:tbl>
            <w:tblPr>
              <w:tblpPr w:leftFromText="141" w:rightFromText="141" w:vertAnchor="text" w:horzAnchor="margin" w:tblpY="-223"/>
              <w:tblOverlap w:val="never"/>
              <w:tblW w:w="8655" w:type="dxa"/>
              <w:tblCellSpacing w:w="0" w:type="dxa"/>
              <w:tblCellMar>
                <w:left w:w="0" w:type="dxa"/>
                <w:right w:w="0" w:type="dxa"/>
              </w:tblCellMar>
              <w:tblLook w:val="04A0"/>
            </w:tblPr>
            <w:tblGrid>
              <w:gridCol w:w="30"/>
              <w:gridCol w:w="8520"/>
              <w:gridCol w:w="105"/>
            </w:tblGrid>
            <w:tr w:rsidR="006127E9" w:rsidRPr="006127E9" w:rsidTr="006127E9">
              <w:trPr>
                <w:trHeight w:val="210"/>
                <w:tblCellSpacing w:w="0" w:type="dxa"/>
              </w:trPr>
              <w:tc>
                <w:tcPr>
                  <w:tcW w:w="30"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8520"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105"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6127E9">
              <w:trPr>
                <w:trHeight w:val="465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hideMark/>
                </w:tcPr>
                <w:tbl>
                  <w:tblPr>
                    <w:tblW w:w="8505" w:type="dxa"/>
                    <w:tblCellSpacing w:w="0" w:type="dxa"/>
                    <w:tblCellMar>
                      <w:left w:w="0" w:type="dxa"/>
                      <w:right w:w="0" w:type="dxa"/>
                    </w:tblCellMar>
                    <w:tblLook w:val="04A0"/>
                  </w:tblPr>
                  <w:tblGrid>
                    <w:gridCol w:w="26"/>
                    <w:gridCol w:w="8479"/>
                  </w:tblGrid>
                  <w:tr w:rsidR="006127E9" w:rsidRPr="006127E9" w:rsidTr="004921E3">
                    <w:trPr>
                      <w:trHeight w:val="120"/>
                      <w:tblCellSpacing w:w="0" w:type="dxa"/>
                    </w:trPr>
                    <w:tc>
                      <w:tcPr>
                        <w:tcW w:w="195"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8310" w:type="dxa"/>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r>
                  <w:tr w:rsidR="006127E9" w:rsidRPr="006127E9" w:rsidTr="004921E3">
                    <w:trPr>
                      <w:trHeight w:val="42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Background Information</w:t>
                        </w:r>
                      </w:p>
                    </w:tc>
                  </w:tr>
                  <w:tr w:rsidR="006127E9" w:rsidRPr="006127E9" w:rsidTr="004921E3">
                    <w:trPr>
                      <w:trHeight w:val="51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The Personal Assistant (PA) to the Representative is located at Antananarivo in Madagascar Country Office (CO) and reports to the Representative.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The PA provides senior level communications, administrative and secretarial support, maintaining full confidentiality in all aspects of assignment, maintenance of protocol procedures, information flow and follow-up on deadlines and commitments made.  The PA also provides organizational functions to the CO in terms of: providing effective communications support; ensuring facilitation of knowledge building and management; providing logistical support; and coordinating the secretarial services.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r w:rsidRPr="006127E9">
                          <w:rPr>
                            <w:rFonts w:ascii="Times New Roman" w:eastAsia="Times New Roman" w:hAnsi="Times New Roman" w:cs="Times New Roman"/>
                            <w:color w:val="3C3C3C"/>
                            <w:sz w:val="21"/>
                            <w:szCs w:val="21"/>
                            <w:lang w:eastAsia="fr-FR"/>
                          </w:rPr>
                          <w:t>-----------------------------------------------------------------------------------------------</w:t>
                        </w:r>
                      </w:p>
                    </w:tc>
                  </w:tr>
                  <w:tr w:rsidR="006127E9" w:rsidRPr="006127E9" w:rsidTr="004921E3">
                    <w:trPr>
                      <w:trHeight w:val="420"/>
                      <w:tblCellSpacing w:w="0" w:type="dxa"/>
                    </w:trPr>
                    <w:tc>
                      <w:tcPr>
                        <w:tcW w:w="0" w:type="auto"/>
                        <w:vAlign w:val="center"/>
                        <w:hideMark/>
                      </w:tcPr>
                      <w:p w:rsidR="006127E9" w:rsidRPr="006127E9" w:rsidRDefault="006127E9" w:rsidP="006127E9">
                        <w:pPr>
                          <w:spacing w:after="0" w:line="240" w:lineRule="auto"/>
                          <w:rPr>
                            <w:rFonts w:ascii="Arial" w:eastAsia="Times New Roman" w:hAnsi="Arial" w:cs="Arial"/>
                            <w:color w:val="3C3C3C"/>
                            <w:sz w:val="18"/>
                            <w:szCs w:val="18"/>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 xml:space="preserve">Main </w:t>
                        </w:r>
                        <w:proofErr w:type="spellStart"/>
                        <w:r w:rsidRPr="006127E9">
                          <w:rPr>
                            <w:rFonts w:ascii="Arial" w:eastAsia="Times New Roman" w:hAnsi="Arial" w:cs="Arial"/>
                            <w:b/>
                            <w:bCs/>
                            <w:color w:val="3C3C3C"/>
                            <w:sz w:val="18"/>
                            <w:szCs w:val="18"/>
                            <w:lang w:eastAsia="fr-FR"/>
                          </w:rPr>
                          <w:t>Tasks</w:t>
                        </w:r>
                        <w:proofErr w:type="spellEnd"/>
                        <w:r w:rsidRPr="006127E9">
                          <w:rPr>
                            <w:rFonts w:ascii="Arial" w:eastAsia="Times New Roman" w:hAnsi="Arial" w:cs="Arial"/>
                            <w:b/>
                            <w:bCs/>
                            <w:color w:val="3C3C3C"/>
                            <w:sz w:val="18"/>
                            <w:szCs w:val="18"/>
                            <w:lang w:eastAsia="fr-FR"/>
                          </w:rPr>
                          <w:t>&amp;</w:t>
                        </w:r>
                        <w:proofErr w:type="spellStart"/>
                        <w:r w:rsidRPr="006127E9">
                          <w:rPr>
                            <w:rFonts w:ascii="Arial" w:eastAsia="Times New Roman" w:hAnsi="Arial" w:cs="Arial"/>
                            <w:b/>
                            <w:bCs/>
                            <w:color w:val="3C3C3C"/>
                            <w:sz w:val="18"/>
                            <w:szCs w:val="18"/>
                            <w:lang w:eastAsia="fr-FR"/>
                          </w:rPr>
                          <w:t>Responsibilities</w:t>
                        </w:r>
                        <w:proofErr w:type="spellEnd"/>
                      </w:p>
                    </w:tc>
                  </w:tr>
                  <w:tr w:rsidR="006127E9" w:rsidRPr="006127E9" w:rsidTr="004921E3">
                    <w:trPr>
                      <w:trHeight w:val="51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Ensures optimal communication flows between the Representative and the staff of the CO, as well as external counterparts, through effective use of written, verbal and electronic communication.</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Logs and routes incoming documents from the Representative to the CO staff for action; reviews and ensures conformity to UNFPA’s guidelines and procedures of all outgoing correspondences and submits for the Representative’s signature.</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xml:space="preserve">·        Drafts non-substantive </w:t>
                        </w:r>
                        <w:proofErr w:type="gramStart"/>
                        <w:r w:rsidRPr="006127E9">
                          <w:rPr>
                            <w:rFonts w:ascii="Arial" w:eastAsia="Times New Roman" w:hAnsi="Arial" w:cs="Arial"/>
                            <w:color w:val="3C3C3C"/>
                            <w:sz w:val="18"/>
                            <w:szCs w:val="18"/>
                            <w:lang w:val="en-US" w:eastAsia="fr-FR"/>
                          </w:rPr>
                          <w:t>correspondence,</w:t>
                        </w:r>
                        <w:proofErr w:type="gramEnd"/>
                        <w:r w:rsidRPr="006127E9">
                          <w:rPr>
                            <w:rFonts w:ascii="Arial" w:eastAsia="Times New Roman" w:hAnsi="Arial" w:cs="Arial"/>
                            <w:color w:val="3C3C3C"/>
                            <w:sz w:val="18"/>
                            <w:szCs w:val="18"/>
                            <w:lang w:val="en-US" w:eastAsia="fr-FR"/>
                          </w:rPr>
                          <w:t xml:space="preserve"> takes dictations and types correspondence, documents and reports ensuring that spelling, punctuation, and format are correct; and in consultation with other CO personnel responds to requests for information, which may be of a confidential nature, in a timely, discrete and accurate manner.</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Researches files, collects requested information, and organizes material to meet the Representative’s needs. This includes preparation of information and/ or briefs, summaries and background documentation required by the Representative for all official missions and special meetings.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xml:space="preserve">·        Assembles briefing materials and prepares </w:t>
                        </w:r>
                        <w:proofErr w:type="spellStart"/>
                        <w:r w:rsidRPr="006127E9">
                          <w:rPr>
                            <w:rFonts w:ascii="Arial" w:eastAsia="Times New Roman" w:hAnsi="Arial" w:cs="Arial"/>
                            <w:color w:val="3C3C3C"/>
                            <w:sz w:val="18"/>
                            <w:szCs w:val="18"/>
                            <w:lang w:val="en-US" w:eastAsia="fr-FR"/>
                          </w:rPr>
                          <w:t>powerpoints</w:t>
                        </w:r>
                        <w:proofErr w:type="spellEnd"/>
                        <w:r w:rsidRPr="006127E9">
                          <w:rPr>
                            <w:rFonts w:ascii="Arial" w:eastAsia="Times New Roman" w:hAnsi="Arial" w:cs="Arial"/>
                            <w:color w:val="3C3C3C"/>
                            <w:sz w:val="18"/>
                            <w:szCs w:val="18"/>
                            <w:lang w:val="en-US" w:eastAsia="fr-FR"/>
                          </w:rPr>
                          <w:t xml:space="preserve"> and other presentations including computer generated visuals such as graphs. Undertakes logistical administrative, and financial arrangements in consultation with the Operations Manager/ Operations Specialist, for meetings and workshops organized by the Representative’s Office.</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lastRenderedPageBreak/>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Sets up and monitors the filing system and a follow-up system for the CO. Organizes and maintains the filing system for the Representative’s Office. Maintains up-to-date electronic mailing lists.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Briefs and trains new secretaries, gives guidance to other secretaries on office procedures and coordinates the secretarial services of the CO, distributing special assignments to the secretaries.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Responsible for protocol matters. Manages the Representative’s calendar and schedule of appointments and meetings. Receives high-ranking visitors/officials. Takes minutes and/ or notes as required, and answers and screens calls with tact and discretion.</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Makes travel arrangements for the Representative. Monitors the budget of the Representative’s Office, sets up and manages administrative files on the Representative’s mission travel, mission reports, administers’ the Representative’s leave attendance, and coordinates the preparation and updating of the Representative’s travel plans.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Assists in the preparation and finalization of the CO Office Management Plan. Prepares information translations, and may act as interpreter as required.</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r w:rsidRPr="006127E9">
                          <w:rPr>
                            <w:rFonts w:ascii="Arial" w:eastAsia="Times New Roman" w:hAnsi="Arial" w:cs="Arial"/>
                            <w:color w:val="3C3C3C"/>
                            <w:sz w:val="18"/>
                            <w:szCs w:val="18"/>
                            <w:lang w:eastAsia="fr-FR"/>
                          </w:rPr>
                          <w:t>-----------------------------------------------------------------------------------------------</w:t>
                        </w:r>
                      </w:p>
                    </w:tc>
                  </w:tr>
                  <w:tr w:rsidR="006127E9" w:rsidRPr="006127E9" w:rsidTr="004921E3">
                    <w:trPr>
                      <w:trHeight w:val="420"/>
                      <w:tblCellSpacing w:w="0" w:type="dxa"/>
                    </w:trPr>
                    <w:tc>
                      <w:tcPr>
                        <w:tcW w:w="0" w:type="auto"/>
                        <w:vAlign w:val="center"/>
                        <w:hideMark/>
                      </w:tcPr>
                      <w:p w:rsidR="006127E9" w:rsidRPr="006127E9" w:rsidRDefault="006127E9" w:rsidP="006127E9">
                        <w:pPr>
                          <w:spacing w:after="0" w:line="240" w:lineRule="auto"/>
                          <w:rPr>
                            <w:rFonts w:ascii="Arial" w:eastAsia="Times New Roman" w:hAnsi="Arial" w:cs="Arial"/>
                            <w:color w:val="3C3C3C"/>
                            <w:sz w:val="18"/>
                            <w:szCs w:val="18"/>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 xml:space="preserve">Qualifications and </w:t>
                        </w:r>
                        <w:proofErr w:type="spellStart"/>
                        <w:r w:rsidRPr="006127E9">
                          <w:rPr>
                            <w:rFonts w:ascii="Arial" w:eastAsia="Times New Roman" w:hAnsi="Arial" w:cs="Arial"/>
                            <w:b/>
                            <w:bCs/>
                            <w:color w:val="3C3C3C"/>
                            <w:sz w:val="18"/>
                            <w:szCs w:val="18"/>
                            <w:lang w:eastAsia="fr-FR"/>
                          </w:rPr>
                          <w:t>Experience</w:t>
                        </w:r>
                        <w:proofErr w:type="spellEnd"/>
                      </w:p>
                    </w:tc>
                  </w:tr>
                  <w:tr w:rsidR="006127E9" w:rsidRPr="006127E9" w:rsidTr="004921E3">
                    <w:trPr>
                      <w:trHeight w:val="51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b/>
                            <w:bCs/>
                            <w:color w:val="3C3C3C"/>
                            <w:sz w:val="18"/>
                            <w:szCs w:val="18"/>
                            <w:lang w:val="en-US" w:eastAsia="fr-FR"/>
                          </w:rPr>
                          <w:t>Education: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Completed Secondary Level Education required. First level university degree desirable.</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b/>
                            <w:bCs/>
                            <w:color w:val="3C3C3C"/>
                            <w:sz w:val="18"/>
                            <w:szCs w:val="18"/>
                            <w:lang w:val="en-US" w:eastAsia="fr-FR"/>
                          </w:rPr>
                          <w:t>Knowledge and Experience:</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Six years of relevant experience in administration.</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Some experience in research assistance.</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Strong interpersonal and organizational skills.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Proficiency in current office software applications and corporate IT financial systems.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Good written and verbal communication skills.</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r w:rsidRPr="006127E9">
                          <w:rPr>
                            <w:rFonts w:ascii="Arial" w:eastAsia="Times New Roman" w:hAnsi="Arial" w:cs="Arial"/>
                            <w:color w:val="3C3C3C"/>
                            <w:sz w:val="18"/>
                            <w:szCs w:val="18"/>
                            <w:lang w:eastAsia="fr-FR"/>
                          </w:rPr>
                          <w:t>-----------------------------------------------------------------------------------------------</w:t>
                        </w:r>
                      </w:p>
                    </w:tc>
                  </w:tr>
                  <w:tr w:rsidR="006127E9" w:rsidRPr="006127E9" w:rsidTr="004921E3">
                    <w:trPr>
                      <w:trHeight w:val="420"/>
                      <w:tblCellSpacing w:w="0" w:type="dxa"/>
                    </w:trPr>
                    <w:tc>
                      <w:tcPr>
                        <w:tcW w:w="0" w:type="auto"/>
                        <w:vAlign w:val="center"/>
                        <w:hideMark/>
                      </w:tcPr>
                      <w:p w:rsidR="006127E9" w:rsidRPr="006127E9" w:rsidRDefault="006127E9" w:rsidP="006127E9">
                        <w:pPr>
                          <w:spacing w:after="0" w:line="240" w:lineRule="auto"/>
                          <w:rPr>
                            <w:rFonts w:ascii="Arial" w:eastAsia="Times New Roman" w:hAnsi="Arial" w:cs="Arial"/>
                            <w:color w:val="3C3C3C"/>
                            <w:sz w:val="18"/>
                            <w:szCs w:val="18"/>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roofErr w:type="spellStart"/>
                        <w:r w:rsidRPr="006127E9">
                          <w:rPr>
                            <w:rFonts w:ascii="Arial" w:eastAsia="Times New Roman" w:hAnsi="Arial" w:cs="Arial"/>
                            <w:b/>
                            <w:bCs/>
                            <w:color w:val="3C3C3C"/>
                            <w:sz w:val="18"/>
                            <w:szCs w:val="18"/>
                            <w:lang w:eastAsia="fr-FR"/>
                          </w:rPr>
                          <w:t>RequiredCompetencies</w:t>
                        </w:r>
                        <w:proofErr w:type="spellEnd"/>
                      </w:p>
                    </w:tc>
                  </w:tr>
                  <w:tr w:rsidR="006127E9" w:rsidRPr="006127E9" w:rsidTr="004921E3">
                    <w:trPr>
                      <w:trHeight w:val="51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b/>
                            <w:bCs/>
                            <w:color w:val="3C3C3C"/>
                            <w:sz w:val="18"/>
                            <w:szCs w:val="18"/>
                            <w:lang w:val="en-US" w:eastAsia="fr-FR"/>
                          </w:rPr>
                          <w:t>Values: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Exemplifying integrity</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Demonstrating commitment to UNFPA and the UN system</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Embracing cultural diversity</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Embracing change</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b/>
                            <w:bCs/>
                            <w:color w:val="3C3C3C"/>
                            <w:sz w:val="18"/>
                            <w:szCs w:val="18"/>
                            <w:lang w:val="en-US" w:eastAsia="fr-FR"/>
                          </w:rPr>
                          <w:t>Core Competencies: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Achieving results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Being accountable</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Developing and applying professional expertise/ business acumen</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Thinking analytically and strategically</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Working in teams/ managing ourselves and our relationships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Communicating for impact</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b/>
                            <w:bCs/>
                            <w:color w:val="3C3C3C"/>
                            <w:sz w:val="18"/>
                            <w:szCs w:val="18"/>
                            <w:lang w:val="en-US" w:eastAsia="fr-FR"/>
                          </w:rPr>
                          <w:t>Functional Skill Set:</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Providing logistical support</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Managing data</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Managing documents, correspondence and reports</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Managing information and work flow</w:t>
                        </w:r>
                      </w:p>
                      <w:p w:rsidR="006127E9" w:rsidRPr="006127E9" w:rsidRDefault="006127E9" w:rsidP="006127E9">
                        <w:pPr>
                          <w:spacing w:before="100" w:beforeAutospacing="1" w:after="100" w:afterAutospacing="1" w:line="240" w:lineRule="auto"/>
                          <w:ind w:left="360"/>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Planning, organizing and multitasking</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proofErr w:type="spellStart"/>
                        <w:r w:rsidRPr="006127E9">
                          <w:rPr>
                            <w:rFonts w:ascii="Arial" w:eastAsia="Times New Roman" w:hAnsi="Arial" w:cs="Arial"/>
                            <w:b/>
                            <w:bCs/>
                            <w:color w:val="3C3C3C"/>
                            <w:sz w:val="18"/>
                            <w:szCs w:val="18"/>
                            <w:lang w:eastAsia="fr-FR"/>
                          </w:rPr>
                          <w:t>Languages</w:t>
                        </w:r>
                        <w:proofErr w:type="spellEnd"/>
                        <w:r w:rsidRPr="006127E9">
                          <w:rPr>
                            <w:rFonts w:ascii="Arial" w:eastAsia="Times New Roman" w:hAnsi="Arial" w:cs="Arial"/>
                            <w:b/>
                            <w:bCs/>
                            <w:color w:val="3C3C3C"/>
                            <w:sz w:val="18"/>
                            <w:szCs w:val="18"/>
                            <w:lang w:eastAsia="fr-FR"/>
                          </w:rPr>
                          <w:t>:</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r w:rsidRPr="006127E9">
                          <w:rPr>
                            <w:rFonts w:ascii="Arial" w:eastAsia="Times New Roman" w:hAnsi="Arial" w:cs="Arial"/>
                            <w:color w:val="3C3C3C"/>
                            <w:sz w:val="18"/>
                            <w:szCs w:val="18"/>
                            <w:lang w:eastAsia="fr-FR"/>
                          </w:rPr>
                          <w:t> </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Arial" w:eastAsia="Times New Roman" w:hAnsi="Arial" w:cs="Arial"/>
                            <w:color w:val="3C3C3C"/>
                            <w:sz w:val="18"/>
                            <w:szCs w:val="18"/>
                            <w:lang w:val="en-US" w:eastAsia="fr-FR"/>
                          </w:rPr>
                          <w:t>Fluency in English is required. Depending on the duty station, a working knowledge of another UN language such as French, Spanish, Arabic, Chinese or Russian may be required.</w:t>
                        </w:r>
                      </w:p>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eastAsia="fr-FR"/>
                          </w:rPr>
                        </w:pPr>
                        <w:r w:rsidRPr="006127E9">
                          <w:rPr>
                            <w:rFonts w:ascii="Arial" w:eastAsia="Times New Roman" w:hAnsi="Arial" w:cs="Arial"/>
                            <w:color w:val="3C3C3C"/>
                            <w:sz w:val="18"/>
                            <w:szCs w:val="18"/>
                            <w:lang w:eastAsia="fr-FR"/>
                          </w:rPr>
                          <w:t>-----------------------------------------------------------------------------------------------</w:t>
                        </w:r>
                      </w:p>
                    </w:tc>
                  </w:tr>
                  <w:tr w:rsidR="006127E9" w:rsidRPr="006127E9" w:rsidTr="004921E3">
                    <w:trPr>
                      <w:trHeight w:val="420"/>
                      <w:tblCellSpacing w:w="0" w:type="dxa"/>
                    </w:trPr>
                    <w:tc>
                      <w:tcPr>
                        <w:tcW w:w="0" w:type="auto"/>
                        <w:vAlign w:val="center"/>
                        <w:hideMark/>
                      </w:tcPr>
                      <w:p w:rsidR="006127E9" w:rsidRPr="006127E9" w:rsidRDefault="006127E9" w:rsidP="006127E9">
                        <w:pPr>
                          <w:spacing w:after="0" w:line="240" w:lineRule="auto"/>
                          <w:rPr>
                            <w:rFonts w:ascii="Arial" w:eastAsia="Times New Roman" w:hAnsi="Arial" w:cs="Arial"/>
                            <w:color w:val="3C3C3C"/>
                            <w:sz w:val="18"/>
                            <w:szCs w:val="18"/>
                            <w:lang w:eastAsia="fr-FR"/>
                          </w:rPr>
                        </w:pPr>
                      </w:p>
                    </w:tc>
                    <w:tc>
                      <w:tcPr>
                        <w:tcW w:w="0" w:type="auto"/>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r w:rsidRPr="006127E9">
                          <w:rPr>
                            <w:rFonts w:ascii="Arial" w:eastAsia="Times New Roman" w:hAnsi="Arial" w:cs="Arial"/>
                            <w:b/>
                            <w:bCs/>
                            <w:color w:val="3C3C3C"/>
                            <w:sz w:val="18"/>
                            <w:szCs w:val="18"/>
                            <w:lang w:eastAsia="fr-FR"/>
                          </w:rPr>
                          <w:t xml:space="preserve">UNFPA </w:t>
                        </w:r>
                        <w:proofErr w:type="spellStart"/>
                        <w:r w:rsidRPr="006127E9">
                          <w:rPr>
                            <w:rFonts w:ascii="Arial" w:eastAsia="Times New Roman" w:hAnsi="Arial" w:cs="Arial"/>
                            <w:b/>
                            <w:bCs/>
                            <w:color w:val="3C3C3C"/>
                            <w:sz w:val="18"/>
                            <w:szCs w:val="18"/>
                            <w:lang w:eastAsia="fr-FR"/>
                          </w:rPr>
                          <w:t>Work</w:t>
                        </w:r>
                        <w:proofErr w:type="spellEnd"/>
                        <w:r w:rsidR="00D95CCF">
                          <w:rPr>
                            <w:rFonts w:ascii="Arial" w:eastAsia="Times New Roman" w:hAnsi="Arial" w:cs="Arial"/>
                            <w:b/>
                            <w:bCs/>
                            <w:color w:val="3C3C3C"/>
                            <w:sz w:val="18"/>
                            <w:szCs w:val="18"/>
                            <w:lang w:eastAsia="fr-FR"/>
                          </w:rPr>
                          <w:t xml:space="preserve"> </w:t>
                        </w:r>
                        <w:proofErr w:type="spellStart"/>
                        <w:r w:rsidRPr="006127E9">
                          <w:rPr>
                            <w:rFonts w:ascii="Arial" w:eastAsia="Times New Roman" w:hAnsi="Arial" w:cs="Arial"/>
                            <w:b/>
                            <w:bCs/>
                            <w:color w:val="3C3C3C"/>
                            <w:sz w:val="18"/>
                            <w:szCs w:val="18"/>
                            <w:lang w:eastAsia="fr-FR"/>
                          </w:rPr>
                          <w:t>Environment</w:t>
                        </w:r>
                        <w:proofErr w:type="spellEnd"/>
                      </w:p>
                    </w:tc>
                  </w:tr>
                  <w:tr w:rsidR="006127E9" w:rsidRPr="006127E9" w:rsidTr="004921E3">
                    <w:trPr>
                      <w:trHeight w:val="390"/>
                      <w:tblCellSpacing w:w="0" w:type="dxa"/>
                    </w:trPr>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4"/>
                            <w:szCs w:val="24"/>
                            <w:lang w:eastAsia="fr-FR"/>
                          </w:rPr>
                        </w:pPr>
                      </w:p>
                    </w:tc>
                    <w:tc>
                      <w:tcPr>
                        <w:tcW w:w="0" w:type="auto"/>
                        <w:hideMark/>
                      </w:tcPr>
                      <w:p w:rsidR="006127E9" w:rsidRPr="006127E9" w:rsidRDefault="006127E9" w:rsidP="006127E9">
                        <w:pPr>
                          <w:spacing w:before="100" w:beforeAutospacing="1" w:after="100" w:afterAutospacing="1" w:line="240" w:lineRule="auto"/>
                          <w:rPr>
                            <w:rFonts w:ascii="Arial" w:eastAsia="Times New Roman" w:hAnsi="Arial" w:cs="Arial"/>
                            <w:color w:val="3C3C3C"/>
                            <w:sz w:val="18"/>
                            <w:szCs w:val="18"/>
                            <w:lang w:val="en-US" w:eastAsia="fr-FR"/>
                          </w:rPr>
                        </w:pPr>
                        <w:r w:rsidRPr="006127E9">
                          <w:rPr>
                            <w:rFonts w:ascii="Times New Roman" w:eastAsia="Times New Roman" w:hAnsi="Times New Roman" w:cs="Times New Roman"/>
                            <w:color w:val="3C3C3C"/>
                            <w:sz w:val="21"/>
                            <w:szCs w:val="21"/>
                            <w:lang w:val="en-US" w:eastAsia="fr-FR"/>
                          </w:rPr>
                          <w:t>UNFPA provides a work environment that reflects the values of gender equality, teamwork, Embracing diversity in all its forms, integrity and a healthy balance of work and life. We are committed to maintaining our balanced gender distribution and therefore encourage women to apply. UNFPA promotes equal opportunities for all including persons with disabilities.</w:t>
                        </w:r>
                        <w:r w:rsidRPr="006127E9">
                          <w:rPr>
                            <w:rFonts w:ascii="Arial" w:eastAsia="Times New Roman" w:hAnsi="Arial" w:cs="Arial"/>
                            <w:color w:val="3C3C3C"/>
                            <w:sz w:val="18"/>
                            <w:szCs w:val="18"/>
                            <w:lang w:val="en-US" w:eastAsia="fr-FR"/>
                          </w:rPr>
                          <w:br/>
                          <w:t>-----------------------------------------------------------------------------------------------</w:t>
                        </w:r>
                      </w:p>
                    </w:tc>
                  </w:tr>
                </w:tbl>
                <w:p w:rsidR="006127E9" w:rsidRPr="006127E9" w:rsidRDefault="006127E9" w:rsidP="006127E9">
                  <w:pPr>
                    <w:spacing w:after="0" w:line="240" w:lineRule="auto"/>
                    <w:rPr>
                      <w:rFonts w:ascii="Times New Roman" w:eastAsia="Times New Roman" w:hAnsi="Times New Roman" w:cs="Times New Roman"/>
                      <w:sz w:val="24"/>
                      <w:szCs w:val="24"/>
                      <w:lang w:val="en-US" w:eastAsia="fr-FR"/>
                    </w:rPr>
                  </w:pPr>
                </w:p>
              </w:tc>
              <w:tc>
                <w:tcPr>
                  <w:tcW w:w="0" w:type="auto"/>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val="en-US" w:eastAsia="fr-FR"/>
                    </w:rPr>
                  </w:pPr>
                </w:p>
              </w:tc>
            </w:tr>
          </w:tbl>
          <w:p w:rsidR="006127E9" w:rsidRPr="006127E9" w:rsidRDefault="006127E9" w:rsidP="006127E9">
            <w:pPr>
              <w:spacing w:after="0" w:line="240" w:lineRule="auto"/>
              <w:rPr>
                <w:rFonts w:ascii="Arial" w:eastAsia="Times New Roman" w:hAnsi="Arial" w:cs="Arial"/>
                <w:sz w:val="24"/>
                <w:szCs w:val="24"/>
                <w:lang w:eastAsia="fr-FR"/>
              </w:rPr>
            </w:pPr>
          </w:p>
        </w:tc>
        <w:tc>
          <w:tcPr>
            <w:tcW w:w="0" w:type="auto"/>
            <w:gridSpan w:val="3"/>
            <w:shd w:val="clear" w:color="auto" w:fill="FFFFFF"/>
            <w:hideMark/>
          </w:tcPr>
          <w:p w:rsidR="006127E9" w:rsidRPr="006127E9" w:rsidRDefault="006127E9" w:rsidP="006127E9">
            <w:pPr>
              <w:spacing w:after="0" w:line="240" w:lineRule="auto"/>
              <w:rPr>
                <w:rFonts w:ascii="Arial" w:eastAsia="Times New Roman" w:hAnsi="Arial" w:cs="Arial"/>
                <w:sz w:val="24"/>
                <w:szCs w:val="24"/>
                <w:lang w:val="en-US"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6127E9" w:rsidRPr="006127E9" w:rsidRDefault="006127E9" w:rsidP="006127E9">
            <w:pPr>
              <w:spacing w:after="0" w:line="240" w:lineRule="auto"/>
              <w:rPr>
                <w:rFonts w:ascii="Times New Roman" w:eastAsia="Times New Roman" w:hAnsi="Times New Roman" w:cs="Times New Roman"/>
                <w:sz w:val="20"/>
                <w:szCs w:val="20"/>
                <w:lang w:val="en-US" w:eastAsia="fr-FR"/>
              </w:rPr>
            </w:pPr>
          </w:p>
        </w:tc>
      </w:tr>
    </w:tbl>
    <w:p w:rsidR="00AC1584" w:rsidRPr="006127E9" w:rsidRDefault="00AC1584">
      <w:pPr>
        <w:rPr>
          <w:lang w:val="en-US"/>
        </w:rPr>
      </w:pPr>
    </w:p>
    <w:sectPr w:rsidR="00AC1584" w:rsidRPr="006127E9" w:rsidSect="007F7FC9">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6127E9"/>
    <w:rsid w:val="006127E9"/>
    <w:rsid w:val="007F7FC9"/>
    <w:rsid w:val="00AC1584"/>
    <w:rsid w:val="00D95C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pagetitle">
    <w:name w:val="papagetitle"/>
    <w:basedOn w:val="Policepardfaut"/>
    <w:rsid w:val="006127E9"/>
  </w:style>
  <w:style w:type="character" w:customStyle="1" w:styleId="pseditboxlabel">
    <w:name w:val="pseditboxlabel"/>
    <w:basedOn w:val="Policepardfaut"/>
    <w:rsid w:val="006127E9"/>
  </w:style>
  <w:style w:type="character" w:customStyle="1" w:styleId="pseditboxdisponly">
    <w:name w:val="pseditbox_disponly"/>
    <w:basedOn w:val="Policepardfaut"/>
    <w:rsid w:val="006127E9"/>
  </w:style>
  <w:style w:type="character" w:customStyle="1" w:styleId="pslongeditbox">
    <w:name w:val="pslongeditbox"/>
    <w:basedOn w:val="Policepardfaut"/>
    <w:rsid w:val="006127E9"/>
  </w:style>
  <w:style w:type="character" w:customStyle="1" w:styleId="pshyperlink">
    <w:name w:val="pshyperlink"/>
    <w:basedOn w:val="Policepardfaut"/>
    <w:rsid w:val="006127E9"/>
  </w:style>
  <w:style w:type="character" w:styleId="Lienhypertexte">
    <w:name w:val="Hyperlink"/>
    <w:basedOn w:val="Policepardfaut"/>
    <w:uiPriority w:val="99"/>
    <w:semiHidden/>
    <w:unhideWhenUsed/>
    <w:rsid w:val="006127E9"/>
    <w:rPr>
      <w:color w:val="0000FF"/>
      <w:u w:val="single"/>
    </w:rPr>
  </w:style>
  <w:style w:type="character" w:customStyle="1" w:styleId="paboldtext">
    <w:name w:val="paboldtext"/>
    <w:basedOn w:val="Policepardfaut"/>
    <w:rsid w:val="006127E9"/>
  </w:style>
  <w:style w:type="paragraph" w:styleId="NormalWeb">
    <w:name w:val="Normal (Web)"/>
    <w:basedOn w:val="Normal"/>
    <w:uiPriority w:val="99"/>
    <w:semiHidden/>
    <w:unhideWhenUsed/>
    <w:rsid w:val="006127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27E9"/>
    <w:rPr>
      <w:b/>
      <w:bCs/>
    </w:rPr>
  </w:style>
</w:styles>
</file>

<file path=word/webSettings.xml><?xml version="1.0" encoding="utf-8"?>
<w:webSettings xmlns:r="http://schemas.openxmlformats.org/officeDocument/2006/relationships" xmlns:w="http://schemas.openxmlformats.org/wordprocessingml/2006/main">
  <w:divs>
    <w:div w:id="489249069">
      <w:bodyDiv w:val="1"/>
      <w:marLeft w:val="0"/>
      <w:marRight w:val="0"/>
      <w:marTop w:val="0"/>
      <w:marBottom w:val="0"/>
      <w:divBdr>
        <w:top w:val="none" w:sz="0" w:space="0" w:color="auto"/>
        <w:left w:val="none" w:sz="0" w:space="0" w:color="auto"/>
        <w:bottom w:val="none" w:sz="0" w:space="0" w:color="auto"/>
        <w:right w:val="none" w:sz="0" w:space="0" w:color="auto"/>
      </w:divBdr>
      <w:divsChild>
        <w:div w:id="853694621">
          <w:marLeft w:val="0"/>
          <w:marRight w:val="0"/>
          <w:marTop w:val="0"/>
          <w:marBottom w:val="0"/>
          <w:divBdr>
            <w:top w:val="none" w:sz="0" w:space="0" w:color="auto"/>
            <w:left w:val="none" w:sz="0" w:space="0" w:color="auto"/>
            <w:bottom w:val="none" w:sz="0" w:space="0" w:color="auto"/>
            <w:right w:val="none" w:sz="0" w:space="0" w:color="auto"/>
          </w:divBdr>
        </w:div>
        <w:div w:id="1225994297">
          <w:marLeft w:val="0"/>
          <w:marRight w:val="0"/>
          <w:marTop w:val="0"/>
          <w:marBottom w:val="0"/>
          <w:divBdr>
            <w:top w:val="none" w:sz="0" w:space="0" w:color="auto"/>
            <w:left w:val="none" w:sz="0" w:space="0" w:color="auto"/>
            <w:bottom w:val="none" w:sz="0" w:space="0" w:color="auto"/>
            <w:right w:val="none" w:sz="0" w:space="0" w:color="auto"/>
          </w:divBdr>
          <w:divsChild>
            <w:div w:id="549416019">
              <w:marLeft w:val="0"/>
              <w:marRight w:val="0"/>
              <w:marTop w:val="0"/>
              <w:marBottom w:val="0"/>
              <w:divBdr>
                <w:top w:val="none" w:sz="0" w:space="0" w:color="auto"/>
                <w:left w:val="none" w:sz="0" w:space="0" w:color="auto"/>
                <w:bottom w:val="none" w:sz="0" w:space="0" w:color="auto"/>
                <w:right w:val="none" w:sz="0" w:space="0" w:color="auto"/>
              </w:divBdr>
            </w:div>
            <w:div w:id="1346513848">
              <w:marLeft w:val="0"/>
              <w:marRight w:val="0"/>
              <w:marTop w:val="0"/>
              <w:marBottom w:val="0"/>
              <w:divBdr>
                <w:top w:val="none" w:sz="0" w:space="0" w:color="auto"/>
                <w:left w:val="none" w:sz="0" w:space="0" w:color="auto"/>
                <w:bottom w:val="none" w:sz="0" w:space="0" w:color="auto"/>
                <w:right w:val="none" w:sz="0" w:space="0" w:color="auto"/>
              </w:divBdr>
            </w:div>
            <w:div w:id="945886033">
              <w:marLeft w:val="0"/>
              <w:marRight w:val="0"/>
              <w:marTop w:val="0"/>
              <w:marBottom w:val="0"/>
              <w:divBdr>
                <w:top w:val="none" w:sz="0" w:space="0" w:color="auto"/>
                <w:left w:val="none" w:sz="0" w:space="0" w:color="auto"/>
                <w:bottom w:val="none" w:sz="0" w:space="0" w:color="auto"/>
                <w:right w:val="none" w:sz="0" w:space="0" w:color="auto"/>
              </w:divBdr>
            </w:div>
            <w:div w:id="390156500">
              <w:marLeft w:val="0"/>
              <w:marRight w:val="0"/>
              <w:marTop w:val="0"/>
              <w:marBottom w:val="0"/>
              <w:divBdr>
                <w:top w:val="none" w:sz="0" w:space="0" w:color="auto"/>
                <w:left w:val="none" w:sz="0" w:space="0" w:color="auto"/>
                <w:bottom w:val="none" w:sz="0" w:space="0" w:color="auto"/>
                <w:right w:val="none" w:sz="0" w:space="0" w:color="auto"/>
              </w:divBdr>
            </w:div>
            <w:div w:id="70350645">
              <w:marLeft w:val="0"/>
              <w:marRight w:val="0"/>
              <w:marTop w:val="0"/>
              <w:marBottom w:val="0"/>
              <w:divBdr>
                <w:top w:val="none" w:sz="0" w:space="0" w:color="auto"/>
                <w:left w:val="none" w:sz="0" w:space="0" w:color="auto"/>
                <w:bottom w:val="none" w:sz="0" w:space="0" w:color="auto"/>
                <w:right w:val="none" w:sz="0" w:space="0" w:color="auto"/>
              </w:divBdr>
            </w:div>
            <w:div w:id="1308320735">
              <w:marLeft w:val="0"/>
              <w:marRight w:val="0"/>
              <w:marTop w:val="0"/>
              <w:marBottom w:val="0"/>
              <w:divBdr>
                <w:top w:val="none" w:sz="0" w:space="0" w:color="auto"/>
                <w:left w:val="none" w:sz="0" w:space="0" w:color="auto"/>
                <w:bottom w:val="none" w:sz="0" w:space="0" w:color="auto"/>
                <w:right w:val="none" w:sz="0" w:space="0" w:color="auto"/>
              </w:divBdr>
            </w:div>
            <w:div w:id="2087678510">
              <w:marLeft w:val="0"/>
              <w:marRight w:val="0"/>
              <w:marTop w:val="0"/>
              <w:marBottom w:val="0"/>
              <w:divBdr>
                <w:top w:val="none" w:sz="0" w:space="0" w:color="auto"/>
                <w:left w:val="none" w:sz="0" w:space="0" w:color="auto"/>
                <w:bottom w:val="none" w:sz="0" w:space="0" w:color="auto"/>
                <w:right w:val="none" w:sz="0" w:space="0" w:color="auto"/>
              </w:divBdr>
            </w:div>
            <w:div w:id="133528093">
              <w:marLeft w:val="0"/>
              <w:marRight w:val="0"/>
              <w:marTop w:val="0"/>
              <w:marBottom w:val="0"/>
              <w:divBdr>
                <w:top w:val="none" w:sz="0" w:space="0" w:color="auto"/>
                <w:left w:val="none" w:sz="0" w:space="0" w:color="auto"/>
                <w:bottom w:val="none" w:sz="0" w:space="0" w:color="auto"/>
                <w:right w:val="none" w:sz="0" w:space="0" w:color="auto"/>
              </w:divBdr>
            </w:div>
            <w:div w:id="1239514568">
              <w:marLeft w:val="0"/>
              <w:marRight w:val="0"/>
              <w:marTop w:val="0"/>
              <w:marBottom w:val="0"/>
              <w:divBdr>
                <w:top w:val="none" w:sz="0" w:space="0" w:color="auto"/>
                <w:left w:val="none" w:sz="0" w:space="0" w:color="auto"/>
                <w:bottom w:val="none" w:sz="0" w:space="0" w:color="auto"/>
                <w:right w:val="none" w:sz="0" w:space="0" w:color="auto"/>
              </w:divBdr>
            </w:div>
            <w:div w:id="530150010">
              <w:marLeft w:val="0"/>
              <w:marRight w:val="0"/>
              <w:marTop w:val="0"/>
              <w:marBottom w:val="0"/>
              <w:divBdr>
                <w:top w:val="none" w:sz="0" w:space="0" w:color="auto"/>
                <w:left w:val="none" w:sz="0" w:space="0" w:color="auto"/>
                <w:bottom w:val="none" w:sz="0" w:space="0" w:color="auto"/>
                <w:right w:val="none" w:sz="0" w:space="0" w:color="auto"/>
              </w:divBdr>
            </w:div>
          </w:divsChild>
        </w:div>
        <w:div w:id="261453979">
          <w:marLeft w:val="0"/>
          <w:marRight w:val="0"/>
          <w:marTop w:val="0"/>
          <w:marBottom w:val="0"/>
          <w:divBdr>
            <w:top w:val="none" w:sz="0" w:space="0" w:color="auto"/>
            <w:left w:val="none" w:sz="0" w:space="0" w:color="auto"/>
            <w:bottom w:val="none" w:sz="0" w:space="0" w:color="auto"/>
            <w:right w:val="none" w:sz="0" w:space="0" w:color="auto"/>
          </w:divBdr>
          <w:divsChild>
            <w:div w:id="25639280">
              <w:marLeft w:val="0"/>
              <w:marRight w:val="0"/>
              <w:marTop w:val="0"/>
              <w:marBottom w:val="0"/>
              <w:divBdr>
                <w:top w:val="none" w:sz="0" w:space="0" w:color="auto"/>
                <w:left w:val="none" w:sz="0" w:space="0" w:color="auto"/>
                <w:bottom w:val="none" w:sz="0" w:space="0" w:color="auto"/>
                <w:right w:val="none" w:sz="0" w:space="0" w:color="auto"/>
              </w:divBdr>
            </w:div>
          </w:divsChild>
        </w:div>
        <w:div w:id="1838886286">
          <w:marLeft w:val="0"/>
          <w:marRight w:val="0"/>
          <w:marTop w:val="0"/>
          <w:marBottom w:val="0"/>
          <w:divBdr>
            <w:top w:val="none" w:sz="0" w:space="0" w:color="auto"/>
            <w:left w:val="none" w:sz="0" w:space="0" w:color="auto"/>
            <w:bottom w:val="none" w:sz="0" w:space="0" w:color="auto"/>
            <w:right w:val="none" w:sz="0" w:space="0" w:color="auto"/>
          </w:divBdr>
          <w:divsChild>
            <w:div w:id="506864842">
              <w:marLeft w:val="0"/>
              <w:marRight w:val="0"/>
              <w:marTop w:val="0"/>
              <w:marBottom w:val="0"/>
              <w:divBdr>
                <w:top w:val="none" w:sz="0" w:space="0" w:color="auto"/>
                <w:left w:val="none" w:sz="0" w:space="0" w:color="auto"/>
                <w:bottom w:val="none" w:sz="0" w:space="0" w:color="auto"/>
                <w:right w:val="none" w:sz="0" w:space="0" w:color="auto"/>
              </w:divBdr>
              <w:divsChild>
                <w:div w:id="278413121">
                  <w:marLeft w:val="0"/>
                  <w:marRight w:val="0"/>
                  <w:marTop w:val="0"/>
                  <w:marBottom w:val="0"/>
                  <w:divBdr>
                    <w:top w:val="none" w:sz="0" w:space="0" w:color="auto"/>
                    <w:left w:val="none" w:sz="0" w:space="0" w:color="auto"/>
                    <w:bottom w:val="none" w:sz="0" w:space="0" w:color="auto"/>
                    <w:right w:val="none" w:sz="0" w:space="0" w:color="auto"/>
                  </w:divBdr>
                </w:div>
                <w:div w:id="802577270">
                  <w:marLeft w:val="0"/>
                  <w:marRight w:val="0"/>
                  <w:marTop w:val="0"/>
                  <w:marBottom w:val="0"/>
                  <w:divBdr>
                    <w:top w:val="none" w:sz="0" w:space="0" w:color="auto"/>
                    <w:left w:val="none" w:sz="0" w:space="0" w:color="auto"/>
                    <w:bottom w:val="none" w:sz="0" w:space="0" w:color="auto"/>
                    <w:right w:val="none" w:sz="0" w:space="0" w:color="auto"/>
                  </w:divBdr>
                  <w:divsChild>
                    <w:div w:id="1275089083">
                      <w:marLeft w:val="0"/>
                      <w:marRight w:val="0"/>
                      <w:marTop w:val="0"/>
                      <w:marBottom w:val="0"/>
                      <w:divBdr>
                        <w:top w:val="none" w:sz="0" w:space="0" w:color="auto"/>
                        <w:left w:val="none" w:sz="0" w:space="0" w:color="auto"/>
                        <w:bottom w:val="none" w:sz="0" w:space="0" w:color="auto"/>
                        <w:right w:val="none" w:sz="0" w:space="0" w:color="auto"/>
                      </w:divBdr>
                    </w:div>
                  </w:divsChild>
                </w:div>
                <w:div w:id="1611206774">
                  <w:marLeft w:val="0"/>
                  <w:marRight w:val="0"/>
                  <w:marTop w:val="0"/>
                  <w:marBottom w:val="0"/>
                  <w:divBdr>
                    <w:top w:val="none" w:sz="0" w:space="0" w:color="auto"/>
                    <w:left w:val="none" w:sz="0" w:space="0" w:color="auto"/>
                    <w:bottom w:val="none" w:sz="0" w:space="0" w:color="auto"/>
                    <w:right w:val="none" w:sz="0" w:space="0" w:color="auto"/>
                  </w:divBdr>
                </w:div>
                <w:div w:id="703210422">
                  <w:marLeft w:val="0"/>
                  <w:marRight w:val="0"/>
                  <w:marTop w:val="0"/>
                  <w:marBottom w:val="0"/>
                  <w:divBdr>
                    <w:top w:val="none" w:sz="0" w:space="0" w:color="auto"/>
                    <w:left w:val="none" w:sz="0" w:space="0" w:color="auto"/>
                    <w:bottom w:val="none" w:sz="0" w:space="0" w:color="auto"/>
                    <w:right w:val="none" w:sz="0" w:space="0" w:color="auto"/>
                  </w:divBdr>
                  <w:divsChild>
                    <w:div w:id="2111585595">
                      <w:marLeft w:val="0"/>
                      <w:marRight w:val="0"/>
                      <w:marTop w:val="0"/>
                      <w:marBottom w:val="0"/>
                      <w:divBdr>
                        <w:top w:val="none" w:sz="0" w:space="0" w:color="auto"/>
                        <w:left w:val="none" w:sz="0" w:space="0" w:color="auto"/>
                        <w:bottom w:val="none" w:sz="0" w:space="0" w:color="auto"/>
                        <w:right w:val="none" w:sz="0" w:space="0" w:color="auto"/>
                      </w:divBdr>
                    </w:div>
                  </w:divsChild>
                </w:div>
                <w:div w:id="49614472">
                  <w:marLeft w:val="0"/>
                  <w:marRight w:val="0"/>
                  <w:marTop w:val="0"/>
                  <w:marBottom w:val="0"/>
                  <w:divBdr>
                    <w:top w:val="none" w:sz="0" w:space="0" w:color="auto"/>
                    <w:left w:val="none" w:sz="0" w:space="0" w:color="auto"/>
                    <w:bottom w:val="none" w:sz="0" w:space="0" w:color="auto"/>
                    <w:right w:val="none" w:sz="0" w:space="0" w:color="auto"/>
                  </w:divBdr>
                </w:div>
                <w:div w:id="311834065">
                  <w:marLeft w:val="0"/>
                  <w:marRight w:val="0"/>
                  <w:marTop w:val="0"/>
                  <w:marBottom w:val="0"/>
                  <w:divBdr>
                    <w:top w:val="none" w:sz="0" w:space="0" w:color="auto"/>
                    <w:left w:val="none" w:sz="0" w:space="0" w:color="auto"/>
                    <w:bottom w:val="none" w:sz="0" w:space="0" w:color="auto"/>
                    <w:right w:val="none" w:sz="0" w:space="0" w:color="auto"/>
                  </w:divBdr>
                  <w:divsChild>
                    <w:div w:id="249195111">
                      <w:marLeft w:val="0"/>
                      <w:marRight w:val="0"/>
                      <w:marTop w:val="0"/>
                      <w:marBottom w:val="0"/>
                      <w:divBdr>
                        <w:top w:val="none" w:sz="0" w:space="0" w:color="auto"/>
                        <w:left w:val="none" w:sz="0" w:space="0" w:color="auto"/>
                        <w:bottom w:val="none" w:sz="0" w:space="0" w:color="auto"/>
                        <w:right w:val="none" w:sz="0" w:space="0" w:color="auto"/>
                      </w:divBdr>
                    </w:div>
                  </w:divsChild>
                </w:div>
                <w:div w:id="499198895">
                  <w:marLeft w:val="0"/>
                  <w:marRight w:val="0"/>
                  <w:marTop w:val="0"/>
                  <w:marBottom w:val="0"/>
                  <w:divBdr>
                    <w:top w:val="none" w:sz="0" w:space="0" w:color="auto"/>
                    <w:left w:val="none" w:sz="0" w:space="0" w:color="auto"/>
                    <w:bottom w:val="none" w:sz="0" w:space="0" w:color="auto"/>
                    <w:right w:val="none" w:sz="0" w:space="0" w:color="auto"/>
                  </w:divBdr>
                </w:div>
                <w:div w:id="160777078">
                  <w:marLeft w:val="0"/>
                  <w:marRight w:val="0"/>
                  <w:marTop w:val="0"/>
                  <w:marBottom w:val="0"/>
                  <w:divBdr>
                    <w:top w:val="none" w:sz="0" w:space="0" w:color="auto"/>
                    <w:left w:val="none" w:sz="0" w:space="0" w:color="auto"/>
                    <w:bottom w:val="none" w:sz="0" w:space="0" w:color="auto"/>
                    <w:right w:val="none" w:sz="0" w:space="0" w:color="auto"/>
                  </w:divBdr>
                  <w:divsChild>
                    <w:div w:id="1977297910">
                      <w:marLeft w:val="0"/>
                      <w:marRight w:val="0"/>
                      <w:marTop w:val="0"/>
                      <w:marBottom w:val="0"/>
                      <w:divBdr>
                        <w:top w:val="none" w:sz="0" w:space="0" w:color="auto"/>
                        <w:left w:val="none" w:sz="0" w:space="0" w:color="auto"/>
                        <w:bottom w:val="none" w:sz="0" w:space="0" w:color="auto"/>
                        <w:right w:val="none" w:sz="0" w:space="0" w:color="auto"/>
                      </w:divBdr>
                    </w:div>
                  </w:divsChild>
                </w:div>
                <w:div w:id="810169164">
                  <w:marLeft w:val="0"/>
                  <w:marRight w:val="0"/>
                  <w:marTop w:val="0"/>
                  <w:marBottom w:val="0"/>
                  <w:divBdr>
                    <w:top w:val="none" w:sz="0" w:space="0" w:color="auto"/>
                    <w:left w:val="none" w:sz="0" w:space="0" w:color="auto"/>
                    <w:bottom w:val="none" w:sz="0" w:space="0" w:color="auto"/>
                    <w:right w:val="none" w:sz="0" w:space="0" w:color="auto"/>
                  </w:divBdr>
                </w:div>
                <w:div w:id="1992444596">
                  <w:marLeft w:val="0"/>
                  <w:marRight w:val="0"/>
                  <w:marTop w:val="0"/>
                  <w:marBottom w:val="0"/>
                  <w:divBdr>
                    <w:top w:val="none" w:sz="0" w:space="0" w:color="auto"/>
                    <w:left w:val="none" w:sz="0" w:space="0" w:color="auto"/>
                    <w:bottom w:val="none" w:sz="0" w:space="0" w:color="auto"/>
                    <w:right w:val="none" w:sz="0" w:space="0" w:color="auto"/>
                  </w:divBdr>
                  <w:divsChild>
                    <w:div w:id="21073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Representative</dc:creator>
  <cp:lastModifiedBy>User</cp:lastModifiedBy>
  <cp:revision>2</cp:revision>
  <dcterms:created xsi:type="dcterms:W3CDTF">2017-07-17T07:32:00Z</dcterms:created>
  <dcterms:modified xsi:type="dcterms:W3CDTF">2017-07-17T07:32:00Z</dcterms:modified>
</cp:coreProperties>
</file>